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45C" w:rsidRDefault="0057045C" w:rsidP="00860667">
      <w:pPr>
        <w:spacing w:after="0" w:line="360" w:lineRule="auto"/>
        <w:jc w:val="both"/>
        <w:rPr>
          <w:rFonts w:ascii="Garamond" w:hAnsi="Garamond"/>
        </w:rPr>
      </w:pPr>
    </w:p>
    <w:p w:rsidR="00E47290" w:rsidRDefault="00E47290" w:rsidP="00860667">
      <w:pPr>
        <w:spacing w:after="0" w:line="360" w:lineRule="auto"/>
        <w:jc w:val="both"/>
        <w:rPr>
          <w:rFonts w:ascii="Garamond" w:hAnsi="Garamond"/>
        </w:rPr>
      </w:pPr>
    </w:p>
    <w:p w:rsidR="00DE107B" w:rsidRPr="00860667" w:rsidRDefault="00DE107B" w:rsidP="00860667">
      <w:pPr>
        <w:spacing w:after="0" w:line="360" w:lineRule="auto"/>
        <w:jc w:val="both"/>
        <w:rPr>
          <w:rFonts w:ascii="Garamond" w:hAnsi="Garamond"/>
        </w:rPr>
      </w:pPr>
      <w:r w:rsidRPr="00860667">
        <w:rPr>
          <w:rFonts w:ascii="Garamond" w:hAnsi="Garamond"/>
        </w:rPr>
        <w:t>Alulírott</w:t>
      </w:r>
      <w:proofErr w:type="gramStart"/>
      <w:r w:rsidRPr="0057045C">
        <w:rPr>
          <w:rFonts w:ascii="Garamond" w:hAnsi="Garamond"/>
          <w:highlight w:val="yellow"/>
        </w:rPr>
        <w:t>…………………………………</w:t>
      </w:r>
      <w:r w:rsidR="00860667" w:rsidRPr="0057045C">
        <w:rPr>
          <w:rFonts w:ascii="Garamond" w:hAnsi="Garamond"/>
          <w:highlight w:val="yellow"/>
        </w:rPr>
        <w:t>……</w:t>
      </w:r>
      <w:r w:rsidRPr="0057045C">
        <w:rPr>
          <w:rFonts w:ascii="Garamond" w:hAnsi="Garamond"/>
          <w:highlight w:val="yellow"/>
        </w:rPr>
        <w:t>……..</w:t>
      </w:r>
      <w:r w:rsidRPr="00860667">
        <w:rPr>
          <w:rFonts w:ascii="Garamond" w:hAnsi="Garamond"/>
        </w:rPr>
        <w:t>,</w:t>
      </w:r>
      <w:proofErr w:type="gramEnd"/>
      <w:r w:rsidRPr="00860667">
        <w:rPr>
          <w:rFonts w:ascii="Garamond" w:hAnsi="Garamond"/>
        </w:rPr>
        <w:t xml:space="preserve"> mint a(z</w:t>
      </w:r>
      <w:r w:rsidRPr="0057045C">
        <w:rPr>
          <w:rFonts w:ascii="Garamond" w:hAnsi="Garamond"/>
          <w:highlight w:val="yellow"/>
        </w:rPr>
        <w:t>)…………</w:t>
      </w:r>
      <w:r w:rsidR="00860667" w:rsidRPr="0057045C">
        <w:rPr>
          <w:rFonts w:ascii="Garamond" w:hAnsi="Garamond"/>
          <w:highlight w:val="yellow"/>
        </w:rPr>
        <w:t>…….</w:t>
      </w:r>
      <w:r w:rsidRPr="0057045C">
        <w:rPr>
          <w:rFonts w:ascii="Garamond" w:hAnsi="Garamond"/>
          <w:highlight w:val="yellow"/>
        </w:rPr>
        <w:t>………………………….. …</w:t>
      </w:r>
      <w:proofErr w:type="gramStart"/>
      <w:r w:rsidRPr="0057045C">
        <w:rPr>
          <w:rFonts w:ascii="Garamond" w:hAnsi="Garamond"/>
          <w:highlight w:val="yellow"/>
        </w:rPr>
        <w:t>………………………………</w:t>
      </w:r>
      <w:r w:rsidR="00860667" w:rsidRPr="0057045C">
        <w:rPr>
          <w:rFonts w:ascii="Garamond" w:hAnsi="Garamond"/>
          <w:highlight w:val="yellow"/>
        </w:rPr>
        <w:t>……</w:t>
      </w:r>
      <w:r w:rsidRPr="0057045C">
        <w:rPr>
          <w:rFonts w:ascii="Garamond" w:hAnsi="Garamond"/>
          <w:highlight w:val="yellow"/>
        </w:rPr>
        <w:t>…………..</w:t>
      </w:r>
      <w:proofErr w:type="gramEnd"/>
      <w:r w:rsidRPr="00860667">
        <w:rPr>
          <w:rFonts w:ascii="Garamond" w:hAnsi="Garamond"/>
          <w:i/>
        </w:rPr>
        <w:t>(székhely:</w:t>
      </w:r>
      <w:r w:rsidRPr="0057045C">
        <w:rPr>
          <w:rFonts w:ascii="Garamond" w:hAnsi="Garamond"/>
          <w:i/>
          <w:highlight w:val="yellow"/>
        </w:rPr>
        <w:t>……</w:t>
      </w:r>
      <w:r w:rsidR="00CC67A8" w:rsidRPr="0057045C">
        <w:rPr>
          <w:rFonts w:ascii="Garamond" w:hAnsi="Garamond"/>
          <w:i/>
          <w:highlight w:val="yellow"/>
        </w:rPr>
        <w:t>...</w:t>
      </w:r>
      <w:r w:rsidRPr="0057045C">
        <w:rPr>
          <w:rFonts w:ascii="Garamond" w:hAnsi="Garamond"/>
          <w:i/>
          <w:highlight w:val="yellow"/>
        </w:rPr>
        <w:t>…</w:t>
      </w:r>
      <w:r w:rsidR="00860667" w:rsidRPr="0057045C">
        <w:rPr>
          <w:rFonts w:ascii="Garamond" w:hAnsi="Garamond"/>
          <w:i/>
          <w:highlight w:val="yellow"/>
        </w:rPr>
        <w:t>…...</w:t>
      </w:r>
      <w:r w:rsidRPr="0057045C">
        <w:rPr>
          <w:rFonts w:ascii="Garamond" w:hAnsi="Garamond"/>
          <w:i/>
          <w:highlight w:val="yellow"/>
        </w:rPr>
        <w:t>……...…………………………</w:t>
      </w:r>
      <w:r w:rsidRPr="00860667">
        <w:rPr>
          <w:rFonts w:ascii="Garamond" w:hAnsi="Garamond"/>
          <w:i/>
        </w:rPr>
        <w:t>; adószám:</w:t>
      </w:r>
      <w:r w:rsidRPr="0057045C">
        <w:rPr>
          <w:rFonts w:ascii="Garamond" w:hAnsi="Garamond"/>
          <w:i/>
          <w:highlight w:val="yellow"/>
        </w:rPr>
        <w:t>….……………………….</w:t>
      </w:r>
      <w:r w:rsidRPr="00860667">
        <w:rPr>
          <w:rFonts w:ascii="Garamond" w:hAnsi="Garamond"/>
          <w:i/>
        </w:rPr>
        <w:t xml:space="preserve">) </w:t>
      </w:r>
      <w:r w:rsidRPr="00860667">
        <w:rPr>
          <w:rFonts w:ascii="Garamond" w:hAnsi="Garamond"/>
        </w:rPr>
        <w:t>képviseletére jogosult</w:t>
      </w:r>
      <w:r w:rsidR="008F14D4" w:rsidRPr="00860667">
        <w:rPr>
          <w:rFonts w:ascii="Garamond" w:hAnsi="Garamond"/>
        </w:rPr>
        <w:t>,</w:t>
      </w:r>
      <w:r w:rsidRPr="00860667">
        <w:rPr>
          <w:rFonts w:ascii="Garamond" w:hAnsi="Garamond"/>
        </w:rPr>
        <w:t xml:space="preserve"> büntetőjogi felelősségem tudatában nyilatkozom az alábbiakról</w:t>
      </w:r>
      <w:r w:rsidR="008F14D4" w:rsidRPr="00860667">
        <w:rPr>
          <w:rFonts w:ascii="Garamond" w:hAnsi="Garamond"/>
        </w:rPr>
        <w:t>, hogy</w:t>
      </w:r>
      <w:r w:rsidRPr="00860667">
        <w:rPr>
          <w:rFonts w:ascii="Garamond" w:hAnsi="Garamond"/>
        </w:rPr>
        <w:t>:</w:t>
      </w: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F14D4" w:rsidRPr="00860667" w:rsidRDefault="002B0DF0" w:rsidP="00860667">
      <w:pPr>
        <w:spacing w:after="0" w:line="240" w:lineRule="auto"/>
        <w:ind w:left="426" w:hanging="284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64519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A21044" w:rsidRPr="00860667">
        <w:rPr>
          <w:rFonts w:ascii="Garamond" w:hAnsi="Garamond"/>
          <w:sz w:val="20"/>
          <w:szCs w:val="20"/>
        </w:rPr>
        <w:t xml:space="preserve">Amennyiben a </w:t>
      </w:r>
      <w:r w:rsidR="00CC67A8">
        <w:rPr>
          <w:rFonts w:ascii="Garamond" w:hAnsi="Garamond"/>
          <w:sz w:val="20"/>
          <w:szCs w:val="20"/>
        </w:rPr>
        <w:t>P</w:t>
      </w:r>
      <w:r w:rsidR="00A21044" w:rsidRPr="00860667">
        <w:rPr>
          <w:rFonts w:ascii="Garamond" w:hAnsi="Garamond"/>
          <w:sz w:val="20"/>
          <w:szCs w:val="20"/>
        </w:rPr>
        <w:t>ályázó jogi személy vagy jogi személyiséggel nem rendelkező szervezet, úgy a 2011. évi CXCVI. törvény a nemzeti vagyonról 3. § (1) bekezdés 1. pontja szerint átlátható szervezetnek minősül.</w:t>
      </w:r>
    </w:p>
    <w:p w:rsidR="00A21044" w:rsidRPr="00860667" w:rsidRDefault="00A21044" w:rsidP="00860667">
      <w:pPr>
        <w:spacing w:after="0" w:line="240" w:lineRule="auto"/>
        <w:ind w:left="426" w:hanging="284"/>
        <w:rPr>
          <w:rFonts w:ascii="Garamond" w:hAnsi="Garamond"/>
          <w:sz w:val="20"/>
          <w:szCs w:val="20"/>
        </w:rPr>
      </w:pPr>
    </w:p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693055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18778A" w:rsidRPr="00860667">
        <w:rPr>
          <w:rFonts w:ascii="Garamond" w:hAnsi="Garamond"/>
          <w:sz w:val="20"/>
          <w:szCs w:val="20"/>
        </w:rPr>
        <w:t xml:space="preserve">A </w:t>
      </w:r>
      <w:r w:rsidR="00CC67A8">
        <w:rPr>
          <w:rFonts w:ascii="Garamond" w:hAnsi="Garamond"/>
          <w:sz w:val="20"/>
          <w:szCs w:val="20"/>
        </w:rPr>
        <w:t>P</w:t>
      </w:r>
      <w:r w:rsidR="0018778A" w:rsidRPr="00860667">
        <w:rPr>
          <w:rFonts w:ascii="Garamond" w:hAnsi="Garamond"/>
          <w:sz w:val="20"/>
          <w:szCs w:val="20"/>
        </w:rPr>
        <w:t>ályázó, sem a közpénzekből nyújtott támogatások, sem az Európai Uniós forrásokból biztosított támogatások rendszerében nem áll ki</w:t>
      </w:r>
      <w:r w:rsidR="00636F34" w:rsidRPr="00860667">
        <w:rPr>
          <w:rFonts w:ascii="Garamond" w:hAnsi="Garamond"/>
          <w:sz w:val="20"/>
          <w:szCs w:val="20"/>
        </w:rPr>
        <w:t>zárás</w:t>
      </w:r>
      <w:r w:rsidR="0018778A" w:rsidRPr="00860667">
        <w:rPr>
          <w:rFonts w:ascii="Garamond" w:hAnsi="Garamond"/>
          <w:sz w:val="20"/>
          <w:szCs w:val="20"/>
        </w:rPr>
        <w:t xml:space="preserve"> hatálya alatt.</w:t>
      </w:r>
    </w:p>
    <w:p w:rsidR="008F14D4" w:rsidRPr="00860667" w:rsidRDefault="008F14D4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6540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A </w:t>
      </w:r>
      <w:r w:rsidR="008248BD" w:rsidRPr="00860667">
        <w:rPr>
          <w:rFonts w:ascii="Garamond" w:hAnsi="Garamond"/>
          <w:sz w:val="20"/>
          <w:szCs w:val="20"/>
        </w:rPr>
        <w:t>Pályázónak</w:t>
      </w:r>
      <w:r w:rsidR="008F14D4" w:rsidRPr="00860667">
        <w:rPr>
          <w:rFonts w:ascii="Garamond" w:hAnsi="Garamond"/>
          <w:i/>
          <w:sz w:val="20"/>
          <w:szCs w:val="20"/>
        </w:rPr>
        <w:t xml:space="preserve"> </w:t>
      </w:r>
      <w:r w:rsidR="008F14D4" w:rsidRPr="00860667">
        <w:rPr>
          <w:rFonts w:ascii="Garamond" w:hAnsi="Garamond"/>
          <w:sz w:val="20"/>
          <w:szCs w:val="20"/>
        </w:rPr>
        <w:t>harmadik személy irányába olyan jogi kötelezettsége nem áll fenn, mely a támogatásból létrejött Projekt céljának megvalósítását meghiúsíthatja.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7735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F14D4" w:rsidRPr="00860667">
        <w:rPr>
          <w:rFonts w:ascii="Garamond" w:hAnsi="Garamond"/>
          <w:sz w:val="20"/>
          <w:szCs w:val="20"/>
        </w:rPr>
        <w:t xml:space="preserve"> </w:t>
      </w:r>
      <w:r w:rsidR="008248BD" w:rsidRPr="00860667">
        <w:rPr>
          <w:rFonts w:ascii="Garamond" w:hAnsi="Garamond"/>
          <w:sz w:val="20"/>
          <w:szCs w:val="20"/>
        </w:rPr>
        <w:t>Pályázó</w:t>
      </w:r>
      <w:r w:rsidR="00D17DDD" w:rsidRPr="00860667">
        <w:rPr>
          <w:rFonts w:ascii="Garamond" w:hAnsi="Garamond"/>
          <w:i/>
          <w:sz w:val="20"/>
          <w:szCs w:val="20"/>
        </w:rPr>
        <w:t xml:space="preserve"> </w:t>
      </w:r>
      <w:r w:rsidR="00D17DDD" w:rsidRPr="00860667">
        <w:rPr>
          <w:rFonts w:ascii="Garamond" w:hAnsi="Garamond"/>
          <w:sz w:val="20"/>
          <w:szCs w:val="20"/>
        </w:rPr>
        <w:t>ellen jogerős végzéssel végelszámolási, felszámolási-, csőd- vagy egyéb, a megszüntetésére irányuló, jogszabályban meghatározott eljá</w:t>
      </w:r>
      <w:r w:rsidR="00A06EBE" w:rsidRPr="00860667">
        <w:rPr>
          <w:rFonts w:ascii="Garamond" w:hAnsi="Garamond"/>
          <w:sz w:val="20"/>
          <w:szCs w:val="20"/>
        </w:rPr>
        <w:t>rást nem</w:t>
      </w:r>
      <w:r w:rsidR="00CC67A8">
        <w:rPr>
          <w:rFonts w:ascii="Garamond" w:hAnsi="Garamond"/>
          <w:sz w:val="20"/>
          <w:szCs w:val="20"/>
        </w:rPr>
        <w:t xml:space="preserve"> </w:t>
      </w:r>
      <w:r w:rsidR="00A06EBE" w:rsidRPr="00860667">
        <w:rPr>
          <w:rFonts w:ascii="Garamond" w:hAnsi="Garamond"/>
          <w:sz w:val="20"/>
          <w:szCs w:val="20"/>
        </w:rPr>
        <w:t xml:space="preserve">rendeltek el és ilyen tárgyban eljárás sincs folyamatban. </w:t>
      </w:r>
      <w:r w:rsidR="0026619D" w:rsidRPr="00860667">
        <w:rPr>
          <w:rFonts w:ascii="Garamond" w:hAnsi="Garamond"/>
          <w:sz w:val="20"/>
          <w:szCs w:val="20"/>
        </w:rPr>
        <w:t xml:space="preserve"> 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37261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860667">
        <w:rPr>
          <w:rFonts w:ascii="Garamond" w:hAnsi="Garamond"/>
          <w:sz w:val="20"/>
          <w:szCs w:val="20"/>
        </w:rPr>
        <w:t xml:space="preserve"> </w:t>
      </w:r>
      <w:r w:rsidR="008248BD" w:rsidRPr="00860667">
        <w:rPr>
          <w:rFonts w:ascii="Garamond" w:hAnsi="Garamond"/>
          <w:sz w:val="20"/>
          <w:szCs w:val="20"/>
        </w:rPr>
        <w:t>Pályázónak élő adó- és köztartozása nincs, melyhez kapcsolódóan NAV igazolást nyújt be.</w:t>
      </w:r>
      <w:r w:rsidR="00A131F5" w:rsidRPr="00860667">
        <w:rPr>
          <w:rFonts w:ascii="Garamond" w:hAnsi="Garamond"/>
          <w:sz w:val="20"/>
          <w:szCs w:val="20"/>
        </w:rPr>
        <w:t xml:space="preserve"> (a</w:t>
      </w:r>
      <w:r w:rsidR="00D34F8F" w:rsidRPr="00860667">
        <w:rPr>
          <w:rFonts w:ascii="Garamond" w:hAnsi="Garamond"/>
          <w:sz w:val="20"/>
          <w:szCs w:val="20"/>
        </w:rPr>
        <w:t>dószámmal nem rendelkező magánszemélyek</w:t>
      </w:r>
      <w:r w:rsidR="00A131F5" w:rsidRPr="00860667">
        <w:rPr>
          <w:rFonts w:ascii="Garamond" w:hAnsi="Garamond"/>
          <w:sz w:val="20"/>
          <w:szCs w:val="20"/>
        </w:rPr>
        <w:t xml:space="preserve"> esetében</w:t>
      </w:r>
      <w:r w:rsidR="00D34F8F" w:rsidRPr="00860667">
        <w:rPr>
          <w:rFonts w:ascii="Garamond" w:hAnsi="Garamond"/>
          <w:sz w:val="20"/>
          <w:szCs w:val="20"/>
        </w:rPr>
        <w:t xml:space="preserve"> NAV igazolás benyújtása nem </w:t>
      </w:r>
      <w:r w:rsidR="00A131F5" w:rsidRPr="00860667">
        <w:rPr>
          <w:rFonts w:ascii="Garamond" w:hAnsi="Garamond"/>
          <w:sz w:val="20"/>
          <w:szCs w:val="20"/>
        </w:rPr>
        <w:t>szükséges</w:t>
      </w:r>
      <w:r w:rsidR="00D34F8F" w:rsidRPr="00860667">
        <w:rPr>
          <w:rFonts w:ascii="Garamond" w:hAnsi="Garamond"/>
          <w:sz w:val="20"/>
          <w:szCs w:val="20"/>
        </w:rPr>
        <w:t>)</w:t>
      </w:r>
      <w:r w:rsidR="008248BD" w:rsidRPr="00860667">
        <w:rPr>
          <w:rFonts w:ascii="Garamond" w:hAnsi="Garamond"/>
          <w:sz w:val="20"/>
          <w:szCs w:val="20"/>
        </w:rPr>
        <w:t xml:space="preserve"> </w:t>
      </w:r>
    </w:p>
    <w:p w:rsidR="00D17DDD" w:rsidRPr="00860667" w:rsidRDefault="00D17DDD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</w:p>
    <w:p w:rsidR="00D17DDD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 w:cs="Arial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120806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86066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860667">
        <w:rPr>
          <w:rFonts w:ascii="Garamond" w:hAnsi="Garamond"/>
          <w:sz w:val="20"/>
          <w:szCs w:val="20"/>
        </w:rPr>
        <w:t xml:space="preserve"> </w:t>
      </w:r>
      <w:r w:rsidR="00A131F5" w:rsidRPr="00860667">
        <w:rPr>
          <w:rFonts w:ascii="Garamond" w:hAnsi="Garamond"/>
          <w:sz w:val="20"/>
          <w:szCs w:val="20"/>
        </w:rPr>
        <w:t>Pályázó</w:t>
      </w:r>
      <w:r w:rsidR="00CD42BD" w:rsidRPr="00860667">
        <w:rPr>
          <w:rFonts w:ascii="Garamond" w:hAnsi="Garamond"/>
          <w:sz w:val="20"/>
          <w:szCs w:val="20"/>
        </w:rPr>
        <w:t xml:space="preserve"> esetében a </w:t>
      </w:r>
      <w:r w:rsidR="00CD42BD" w:rsidRPr="00860667">
        <w:rPr>
          <w:rFonts w:ascii="Garamond" w:hAnsi="Garamond" w:cs="Arial"/>
          <w:sz w:val="20"/>
          <w:szCs w:val="20"/>
        </w:rPr>
        <w:t>2007. évi CLXXXI. törvény</w:t>
      </w:r>
      <w:r w:rsidR="00CD42BD" w:rsidRPr="00860667">
        <w:rPr>
          <w:rFonts w:ascii="Garamond" w:hAnsi="Garamond" w:cs="Arial"/>
          <w:b/>
          <w:sz w:val="20"/>
          <w:szCs w:val="20"/>
        </w:rPr>
        <w:t xml:space="preserve"> </w:t>
      </w:r>
      <w:r w:rsidR="00CD42BD" w:rsidRPr="00860667">
        <w:rPr>
          <w:rFonts w:ascii="Garamond" w:hAnsi="Garamond" w:cs="Arial"/>
          <w:sz w:val="20"/>
          <w:szCs w:val="20"/>
        </w:rPr>
        <w:t>a) 6. § (1) b</w:t>
      </w:r>
      <w:r w:rsidR="007837B1" w:rsidRPr="00860667">
        <w:rPr>
          <w:rFonts w:ascii="Garamond" w:hAnsi="Garamond" w:cs="Arial"/>
          <w:sz w:val="20"/>
          <w:szCs w:val="20"/>
        </w:rPr>
        <w:t>ekezdése szerinti összeférhetet</w:t>
      </w:r>
      <w:r w:rsidR="00CD42BD" w:rsidRPr="00860667">
        <w:rPr>
          <w:rFonts w:ascii="Garamond" w:hAnsi="Garamond" w:cs="Arial"/>
          <w:sz w:val="20"/>
          <w:szCs w:val="20"/>
        </w:rPr>
        <w:t>lenség, valamint a 8. § (1) bekezdése szerinti érintettség nem áll fenn.</w:t>
      </w:r>
    </w:p>
    <w:p w:rsidR="00D528D5" w:rsidRPr="00860667" w:rsidRDefault="00D528D5" w:rsidP="00860667">
      <w:pPr>
        <w:spacing w:after="0"/>
        <w:ind w:left="426" w:hanging="284"/>
        <w:rPr>
          <w:rFonts w:ascii="Garamond" w:hAnsi="Garamond" w:cs="Arial"/>
          <w:sz w:val="20"/>
          <w:szCs w:val="20"/>
        </w:rPr>
      </w:pPr>
    </w:p>
    <w:bookmarkStart w:id="0" w:name="_GoBack"/>
    <w:bookmarkEnd w:id="0"/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440064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044" w:rsidRPr="002B0DF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17DDD" w:rsidRPr="002B0DF0">
        <w:rPr>
          <w:rFonts w:ascii="Garamond" w:hAnsi="Garamond"/>
          <w:sz w:val="20"/>
          <w:szCs w:val="20"/>
        </w:rPr>
        <w:t xml:space="preserve"> </w:t>
      </w:r>
      <w:r w:rsidR="00C10F10" w:rsidRPr="002B0DF0">
        <w:rPr>
          <w:rFonts w:ascii="Garamond" w:hAnsi="Garamond"/>
          <w:sz w:val="20"/>
          <w:szCs w:val="20"/>
        </w:rPr>
        <w:t xml:space="preserve">  </w:t>
      </w:r>
      <w:r w:rsidR="00D123E4" w:rsidRPr="002B0DF0">
        <w:rPr>
          <w:rFonts w:ascii="Garamond" w:hAnsi="Garamond"/>
          <w:sz w:val="20"/>
          <w:szCs w:val="20"/>
        </w:rPr>
        <w:t>Büntetőjogi felelősségem</w:t>
      </w:r>
      <w:r w:rsidR="00032142" w:rsidRPr="002B0DF0">
        <w:rPr>
          <w:rFonts w:ascii="Garamond" w:hAnsi="Garamond"/>
          <w:sz w:val="20"/>
          <w:szCs w:val="20"/>
        </w:rPr>
        <w:t xml:space="preserve"> tudatában</w:t>
      </w:r>
      <w:r w:rsidR="00D123E4" w:rsidRPr="002B0DF0">
        <w:rPr>
          <w:rFonts w:ascii="Garamond" w:hAnsi="Garamond"/>
          <w:sz w:val="20"/>
          <w:szCs w:val="20"/>
        </w:rPr>
        <w:t xml:space="preserve"> </w:t>
      </w:r>
      <w:r w:rsidR="00FA229D" w:rsidRPr="002B0DF0">
        <w:rPr>
          <w:rFonts w:ascii="Garamond" w:hAnsi="Garamond"/>
          <w:sz w:val="20"/>
          <w:szCs w:val="20"/>
        </w:rPr>
        <w:t xml:space="preserve">és visszafizetési kötelezettség terhe mellett </w:t>
      </w:r>
      <w:r w:rsidR="00D123E4" w:rsidRPr="002B0DF0">
        <w:rPr>
          <w:rFonts w:ascii="Garamond" w:hAnsi="Garamond"/>
          <w:sz w:val="20"/>
          <w:szCs w:val="20"/>
        </w:rPr>
        <w:t>kijelentem, hogy az Alapítványhoz benyújtott támogatási kérelmemben</w:t>
      </w:r>
      <w:r w:rsidR="00C10F10" w:rsidRPr="002B0DF0">
        <w:rPr>
          <w:rFonts w:ascii="Garamond" w:hAnsi="Garamond"/>
          <w:sz w:val="20"/>
          <w:szCs w:val="20"/>
        </w:rPr>
        <w:t>, Támogatás terhére elszámolni kívánt költségeket</w:t>
      </w:r>
      <w:r w:rsidR="00D123E4" w:rsidRPr="002B0DF0">
        <w:rPr>
          <w:rFonts w:ascii="Garamond" w:hAnsi="Garamond"/>
          <w:sz w:val="20"/>
          <w:szCs w:val="20"/>
        </w:rPr>
        <w:t xml:space="preserve"> csak és kizárólag jelen Alapítványhoz nyújtom be, azokat egyéb pályázatban nem szerepeltetem.</w:t>
      </w:r>
      <w:r w:rsidR="00C10F10" w:rsidRPr="00C10F10">
        <w:rPr>
          <w:rFonts w:ascii="Garamond" w:hAnsi="Garamond"/>
          <w:sz w:val="20"/>
          <w:szCs w:val="20"/>
        </w:rPr>
        <w:t xml:space="preserve"> 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E107B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54896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</w:t>
      </w:r>
      <w:r w:rsidR="00DE107B" w:rsidRPr="00860667">
        <w:rPr>
          <w:rFonts w:ascii="Garamond" w:hAnsi="Garamond"/>
          <w:sz w:val="20"/>
          <w:szCs w:val="20"/>
        </w:rPr>
        <w:t xml:space="preserve"> </w:t>
      </w:r>
      <w:r w:rsidR="004A7B33" w:rsidRPr="00860667">
        <w:rPr>
          <w:rFonts w:ascii="Garamond" w:hAnsi="Garamond"/>
          <w:sz w:val="20"/>
          <w:szCs w:val="20"/>
        </w:rPr>
        <w:t>P</w:t>
      </w:r>
      <w:r w:rsidR="00DE107B" w:rsidRPr="00860667">
        <w:rPr>
          <w:rFonts w:ascii="Garamond" w:hAnsi="Garamond"/>
          <w:sz w:val="20"/>
          <w:szCs w:val="20"/>
        </w:rPr>
        <w:t xml:space="preserve">ályázó képviseletében eljárva kijelentem, hogy tudomásom van arról, hogy a PALLAS </w:t>
      </w:r>
      <w:r w:rsidR="004A7B33" w:rsidRPr="00860667">
        <w:rPr>
          <w:rFonts w:ascii="Garamond" w:hAnsi="Garamond"/>
          <w:sz w:val="20"/>
          <w:szCs w:val="20"/>
        </w:rPr>
        <w:t xml:space="preserve">ALAPÍTVÁNOK </w:t>
      </w:r>
      <w:r w:rsidR="00DE107B" w:rsidRPr="00860667">
        <w:rPr>
          <w:rFonts w:ascii="Garamond" w:hAnsi="Garamond"/>
          <w:sz w:val="20"/>
          <w:szCs w:val="20"/>
        </w:rPr>
        <w:t>a közbeszerzésekről szóló 2015. évi CXLIII. törvény (a továbbiakban: Kbt.) 5. § (1) bekezdés e) pontja szerinti szervezetnek minősül</w:t>
      </w:r>
      <w:r w:rsidR="004A7B33" w:rsidRPr="00860667">
        <w:rPr>
          <w:rFonts w:ascii="Garamond" w:hAnsi="Garamond"/>
          <w:sz w:val="20"/>
          <w:szCs w:val="20"/>
        </w:rPr>
        <w:t>nek, erre való tekintettel Pályázó a támogatási összeg felhasználása előtt k</w:t>
      </w:r>
      <w:r w:rsidR="00DE107B" w:rsidRPr="00860667">
        <w:rPr>
          <w:rFonts w:ascii="Garamond" w:hAnsi="Garamond"/>
          <w:sz w:val="20"/>
          <w:szCs w:val="20"/>
        </w:rPr>
        <w:t xml:space="preserve">ötelesek </w:t>
      </w:r>
      <w:r w:rsidR="004A7B33" w:rsidRPr="00860667">
        <w:rPr>
          <w:rFonts w:ascii="Garamond" w:hAnsi="Garamond"/>
          <w:sz w:val="20"/>
          <w:szCs w:val="20"/>
        </w:rPr>
        <w:t>m</w:t>
      </w:r>
      <w:r w:rsidR="00DE107B" w:rsidRPr="00860667">
        <w:rPr>
          <w:rFonts w:ascii="Garamond" w:hAnsi="Garamond"/>
          <w:sz w:val="20"/>
          <w:szCs w:val="20"/>
        </w:rPr>
        <w:t>egvizsgálni, hogy a megítélt támogatásra tekintettel a</w:t>
      </w:r>
      <w:r w:rsidR="004A7B33" w:rsidRPr="00860667">
        <w:rPr>
          <w:rFonts w:ascii="Garamond" w:hAnsi="Garamond"/>
          <w:sz w:val="20"/>
          <w:szCs w:val="20"/>
        </w:rPr>
        <w:t xml:space="preserve"> Kbt. alanyi hatálya alá tartozik-</w:t>
      </w:r>
      <w:r w:rsidR="00DE107B" w:rsidRPr="00860667">
        <w:rPr>
          <w:rFonts w:ascii="Garamond" w:hAnsi="Garamond"/>
          <w:sz w:val="20"/>
          <w:szCs w:val="20"/>
        </w:rPr>
        <w:t>e, illetve hogy a beszerzései a Kbt. tárgyi hatálya alá tartoznak-e. Kijelentem, hogy a közbeszerzési eljárások szabályos előkészítéséért, lefolytatásáért, a közbeszerzési törvény alanyi hatálya alá tartozással kapcsolatos döntésért, valamint a közbeszerzési eljárás lefolytatására vonatkozó kötelezettségről hozott dö</w:t>
      </w:r>
      <w:r w:rsidR="004A7B33" w:rsidRPr="00860667">
        <w:rPr>
          <w:rFonts w:ascii="Garamond" w:hAnsi="Garamond"/>
          <w:sz w:val="20"/>
          <w:szCs w:val="20"/>
        </w:rPr>
        <w:t>ntésért kizárólagosan felelünk.</w:t>
      </w:r>
    </w:p>
    <w:p w:rsidR="00DE107B" w:rsidRPr="00860667" w:rsidRDefault="00DE107B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42FD1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768356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Az Alapítvány honlapján található adatkezelési szabályzatot elolvastam, tudomásul vettem az ott leírtakat és elfogadom az abban foglaltakat.</w:t>
      </w:r>
    </w:p>
    <w:p w:rsidR="00D42FD1" w:rsidRPr="00860667" w:rsidRDefault="00D42FD1" w:rsidP="00860667">
      <w:pPr>
        <w:spacing w:after="0" w:line="240" w:lineRule="auto"/>
        <w:ind w:left="426" w:hanging="284"/>
        <w:jc w:val="both"/>
        <w:rPr>
          <w:rFonts w:ascii="Garamond" w:hAnsi="Garamond"/>
          <w:sz w:val="20"/>
          <w:szCs w:val="20"/>
        </w:rPr>
      </w:pPr>
    </w:p>
    <w:p w:rsidR="00D42FD1" w:rsidRPr="00860667" w:rsidRDefault="002B0DF0" w:rsidP="00860667">
      <w:pPr>
        <w:spacing w:after="0" w:line="240" w:lineRule="auto"/>
        <w:ind w:left="426" w:hanging="284"/>
        <w:jc w:val="both"/>
        <w:rPr>
          <w:rFonts w:ascii="Garamond" w:hAnsi="Garamond"/>
          <w:i/>
          <w:sz w:val="20"/>
          <w:szCs w:val="20"/>
        </w:rPr>
      </w:pPr>
      <w:sdt>
        <w:sdtPr>
          <w:rPr>
            <w:rFonts w:ascii="Garamond" w:hAnsi="Garamond"/>
            <w:sz w:val="20"/>
            <w:szCs w:val="20"/>
          </w:rPr>
          <w:id w:val="-1264451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66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2FD1" w:rsidRPr="00860667">
        <w:rPr>
          <w:rFonts w:ascii="Garamond" w:hAnsi="Garamond"/>
          <w:sz w:val="20"/>
          <w:szCs w:val="20"/>
        </w:rPr>
        <w:t xml:space="preserve"> Az </w:t>
      </w:r>
      <w:r w:rsidR="00D42FD1" w:rsidRPr="00860667">
        <w:rPr>
          <w:rFonts w:ascii="Garamond" w:hAnsi="Garamond" w:cs="Garamond"/>
          <w:sz w:val="20"/>
          <w:szCs w:val="20"/>
        </w:rPr>
        <w:t>á</w:t>
      </w:r>
      <w:r w:rsidR="00D42FD1" w:rsidRPr="00860667">
        <w:rPr>
          <w:rFonts w:ascii="Garamond" w:hAnsi="Garamond"/>
          <w:sz w:val="20"/>
          <w:szCs w:val="20"/>
        </w:rPr>
        <w:t>ltalam megadott adatok a val</w:t>
      </w:r>
      <w:r w:rsidR="00D42FD1" w:rsidRPr="00860667">
        <w:rPr>
          <w:rFonts w:ascii="Garamond" w:hAnsi="Garamond" w:cs="Garamond"/>
          <w:sz w:val="20"/>
          <w:szCs w:val="20"/>
        </w:rPr>
        <w:t>ó</w:t>
      </w:r>
      <w:r w:rsidR="00D42FD1" w:rsidRPr="00860667">
        <w:rPr>
          <w:rFonts w:ascii="Garamond" w:hAnsi="Garamond"/>
          <w:sz w:val="20"/>
          <w:szCs w:val="20"/>
        </w:rPr>
        <w:t>s</w:t>
      </w:r>
      <w:r w:rsidR="00D42FD1" w:rsidRPr="00860667">
        <w:rPr>
          <w:rFonts w:ascii="Garamond" w:hAnsi="Garamond" w:cs="Garamond"/>
          <w:sz w:val="20"/>
          <w:szCs w:val="20"/>
        </w:rPr>
        <w:t>á</w:t>
      </w:r>
      <w:r w:rsidR="00D42FD1" w:rsidRPr="00860667">
        <w:rPr>
          <w:rFonts w:ascii="Garamond" w:hAnsi="Garamond"/>
          <w:sz w:val="20"/>
          <w:szCs w:val="20"/>
        </w:rPr>
        <w:t>gnak megfelelnek.</w:t>
      </w:r>
    </w:p>
    <w:p w:rsidR="00E47290" w:rsidRDefault="00E47290" w:rsidP="00E47290">
      <w:pPr>
        <w:spacing w:after="0" w:line="240" w:lineRule="auto"/>
        <w:jc w:val="both"/>
        <w:rPr>
          <w:rFonts w:ascii="Garamond" w:hAnsi="Garamond"/>
          <w:b/>
          <w:i/>
          <w:sz w:val="20"/>
          <w:szCs w:val="20"/>
        </w:rPr>
      </w:pPr>
    </w:p>
    <w:p w:rsidR="00E47290" w:rsidRPr="00860667" w:rsidRDefault="00E47290" w:rsidP="00E47290">
      <w:pPr>
        <w:spacing w:after="0" w:line="240" w:lineRule="auto"/>
        <w:jc w:val="both"/>
        <w:rPr>
          <w:rFonts w:ascii="Garamond" w:hAnsi="Garamond"/>
          <w:b/>
          <w:i/>
          <w:sz w:val="20"/>
          <w:szCs w:val="20"/>
        </w:rPr>
      </w:pPr>
      <w:r w:rsidRPr="00860667">
        <w:rPr>
          <w:rFonts w:ascii="Garamond" w:hAnsi="Garamond"/>
          <w:b/>
          <w:i/>
          <w:sz w:val="20"/>
          <w:szCs w:val="20"/>
        </w:rPr>
        <w:t>(Kérjük, amennyiben az adott pontnak megfelel, azt jelölje X jelzéssel a ponthoz tartozó rubrikában. Nemleges válasz esetén, az adott rubrikát hagyja érintetlenül.)</w:t>
      </w:r>
    </w:p>
    <w:p w:rsidR="00E47290" w:rsidRDefault="00E47290" w:rsidP="00D42FD1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D55037" w:rsidRPr="00705039" w:rsidRDefault="00D55037" w:rsidP="00D55037">
      <w:pPr>
        <w:spacing w:after="0" w:line="24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 xml:space="preserve">Továbbá kijelentem, hogy amennyiben a jelen nyilatkozat tartalmában, illetve az abban szereplő adatokban változás következik be, arról a Támogatáskezelőt haladéktalanul, de legkésőbb a változást követő munkanapon tájékoztatom. </w:t>
      </w:r>
    </w:p>
    <w:p w:rsidR="00860667" w:rsidRDefault="00860667" w:rsidP="0086066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47290" w:rsidRPr="00860667" w:rsidRDefault="00E47290" w:rsidP="00860667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42FD1" w:rsidRPr="00860667" w:rsidRDefault="00860667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60667">
        <w:rPr>
          <w:rFonts w:ascii="Garamond" w:hAnsi="Garamond"/>
        </w:rPr>
        <w:t>Kelt</w:t>
      </w:r>
      <w:proofErr w:type="gramStart"/>
      <w:r w:rsidRPr="00860667">
        <w:rPr>
          <w:rFonts w:ascii="Garamond" w:hAnsi="Garamond"/>
        </w:rPr>
        <w:t>.:</w:t>
      </w:r>
      <w:proofErr w:type="gramEnd"/>
      <w:r w:rsidRPr="00860667">
        <w:rPr>
          <w:rFonts w:ascii="Garamond" w:hAnsi="Garamond"/>
        </w:rPr>
        <w:t xml:space="preserve">  </w:t>
      </w:r>
      <w:r w:rsidR="00E47759" w:rsidRPr="008E09DD">
        <w:rPr>
          <w:rFonts w:ascii="Garamond" w:hAnsi="Garamond"/>
          <w:highlight w:val="yellow"/>
        </w:rPr>
        <w:t>[</w:t>
      </w:r>
      <w:r w:rsidR="0057045C" w:rsidRPr="00F12061">
        <w:rPr>
          <w:rFonts w:ascii="Garamond" w:hAnsi="Garamond" w:cs="Calibri"/>
          <w:b/>
          <w:i/>
          <w:highlight w:val="yellow"/>
          <w:u w:val="single"/>
        </w:rPr>
        <w:t>Keltezés helye</w:t>
      </w:r>
      <w:r w:rsidR="00E47759" w:rsidRPr="008E09DD">
        <w:rPr>
          <w:rFonts w:ascii="Garamond" w:hAnsi="Garamond"/>
          <w:highlight w:val="yellow"/>
        </w:rPr>
        <w:t>]</w:t>
      </w:r>
      <w:r w:rsidR="0057045C" w:rsidRPr="00F12061">
        <w:rPr>
          <w:rFonts w:ascii="Garamond" w:hAnsi="Garamond" w:cs="Calibri"/>
          <w:b/>
          <w:i/>
          <w:highlight w:val="yellow"/>
          <w:u w:val="single"/>
        </w:rPr>
        <w:t xml:space="preserve">, </w:t>
      </w:r>
      <w:r w:rsidR="00E47759" w:rsidRPr="008E09DD">
        <w:rPr>
          <w:rFonts w:ascii="Garamond" w:hAnsi="Garamond"/>
          <w:highlight w:val="yellow"/>
        </w:rPr>
        <w:t>[</w:t>
      </w:r>
      <w:r w:rsidR="00E47759">
        <w:rPr>
          <w:rFonts w:ascii="Garamond" w:hAnsi="Garamond" w:cs="Calibri"/>
          <w:b/>
          <w:i/>
          <w:highlight w:val="yellow"/>
          <w:u w:val="single"/>
        </w:rPr>
        <w:t>ideje</w:t>
      </w:r>
      <w:r w:rsidR="00E47759" w:rsidRPr="008E09DD">
        <w:rPr>
          <w:rFonts w:ascii="Garamond" w:hAnsi="Garamond"/>
          <w:highlight w:val="yellow"/>
        </w:rPr>
        <w:t>]</w:t>
      </w:r>
    </w:p>
    <w:p w:rsidR="00D42FD1" w:rsidRPr="00860667" w:rsidRDefault="00860667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860667">
        <w:rPr>
          <w:rFonts w:ascii="Garamond" w:hAnsi="Garamond"/>
          <w:noProof/>
          <w:sz w:val="20"/>
          <w:szCs w:val="20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A956B6" wp14:editId="52706765">
                <wp:simplePos x="0" y="0"/>
                <wp:positionH relativeFrom="column">
                  <wp:posOffset>2757805</wp:posOffset>
                </wp:positionH>
                <wp:positionV relativeFrom="paragraph">
                  <wp:posOffset>-55245</wp:posOffset>
                </wp:positionV>
                <wp:extent cx="3152775" cy="140462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0667" w:rsidRPr="00860667" w:rsidRDefault="00860667" w:rsidP="00860667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60667">
                              <w:rPr>
                                <w:rFonts w:ascii="Garamond" w:hAnsi="Garamond"/>
                              </w:rPr>
                              <w:t>__________________________________</w:t>
                            </w:r>
                          </w:p>
                          <w:p w:rsidR="00860667" w:rsidRPr="00860667" w:rsidRDefault="00E47759" w:rsidP="00860667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neve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br/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57045C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beosztása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57045C">
                              <w:rPr>
                                <w:rFonts w:ascii="Garamond" w:hAnsi="Garamond"/>
                              </w:rPr>
                              <w:br/>
                            </w:r>
                            <w:r w:rsidR="00860667" w:rsidRPr="00860667">
                              <w:rPr>
                                <w:rFonts w:ascii="Garamond" w:hAnsi="Garamond"/>
                              </w:rPr>
                              <w:t>Pályázó képviselőjének aláírása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A95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17.15pt;margin-top:-4.35pt;width:24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" stroked="f">
                <v:textbox style="mso-fit-shape-to-text:t">
                  <w:txbxContent>
                    <w:p w:rsidR="00860667" w:rsidRPr="00860667" w:rsidRDefault="00860667" w:rsidP="00860667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60667">
                        <w:rPr>
                          <w:rFonts w:ascii="Garamond" w:hAnsi="Garamond"/>
                        </w:rPr>
                        <w:t>__________________________________</w:t>
                      </w:r>
                    </w:p>
                    <w:p w:rsidR="00860667" w:rsidRPr="00860667" w:rsidRDefault="00E47759" w:rsidP="00860667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neve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br/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57045C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beosztása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57045C">
                        <w:rPr>
                          <w:rFonts w:ascii="Garamond" w:hAnsi="Garamond"/>
                        </w:rPr>
                        <w:br/>
                      </w:r>
                      <w:r w:rsidR="00860667" w:rsidRPr="00860667">
                        <w:rPr>
                          <w:rFonts w:ascii="Garamond" w:hAnsi="Garamond"/>
                        </w:rPr>
                        <w:t>Pályázó képviselőjének aláírása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42FD1" w:rsidRPr="00860667" w:rsidRDefault="00D42FD1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DE107B" w:rsidRPr="00860667" w:rsidRDefault="00DE107B" w:rsidP="00DE107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sectPr w:rsidR="00DE107B" w:rsidRPr="00860667" w:rsidSect="00860667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1BE" w:rsidRDefault="008171BE" w:rsidP="00DE107B">
      <w:pPr>
        <w:spacing w:after="0" w:line="240" w:lineRule="auto"/>
      </w:pPr>
      <w:r>
        <w:separator/>
      </w:r>
    </w:p>
  </w:endnote>
  <w:end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1BE" w:rsidRDefault="008171BE" w:rsidP="00DE107B">
      <w:pPr>
        <w:spacing w:after="0" w:line="240" w:lineRule="auto"/>
      </w:pPr>
      <w:r>
        <w:separator/>
      </w:r>
    </w:p>
  </w:footnote>
  <w:footnote w:type="continuationSeparator" w:id="0">
    <w:p w:rsidR="008171BE" w:rsidRDefault="008171BE" w:rsidP="00DE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07B" w:rsidRDefault="00DE107B" w:rsidP="00DE107B">
    <w:pPr>
      <w:pStyle w:val="lfej"/>
      <w:jc w:val="center"/>
    </w:pPr>
    <w:r w:rsidRPr="00564091">
      <w:rPr>
        <w:rFonts w:ascii="Garamond" w:hAnsi="Garamond" w:cs="Calibri"/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2310319</wp:posOffset>
          </wp:positionH>
          <wp:positionV relativeFrom="paragraph">
            <wp:posOffset>-335280</wp:posOffset>
          </wp:positionV>
          <wp:extent cx="1141200" cy="1029600"/>
          <wp:effectExtent l="0" t="0" r="1905" b="0"/>
          <wp:wrapNone/>
          <wp:docPr id="4" name="Kép 4" descr="P:\LOGÓK\PAa-logo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:\LOGÓK\PAa-logo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857"/>
    <w:rsid w:val="00032142"/>
    <w:rsid w:val="0018778A"/>
    <w:rsid w:val="001D0D93"/>
    <w:rsid w:val="001D3AA2"/>
    <w:rsid w:val="0026619D"/>
    <w:rsid w:val="002B0DF0"/>
    <w:rsid w:val="00387477"/>
    <w:rsid w:val="003E7D5E"/>
    <w:rsid w:val="00452513"/>
    <w:rsid w:val="004A7B33"/>
    <w:rsid w:val="0057045C"/>
    <w:rsid w:val="00636F34"/>
    <w:rsid w:val="006F1162"/>
    <w:rsid w:val="00766B10"/>
    <w:rsid w:val="007761F2"/>
    <w:rsid w:val="007837B1"/>
    <w:rsid w:val="008171BE"/>
    <w:rsid w:val="008248BD"/>
    <w:rsid w:val="00860667"/>
    <w:rsid w:val="008F14D4"/>
    <w:rsid w:val="00A06EBE"/>
    <w:rsid w:val="00A07857"/>
    <w:rsid w:val="00A131F5"/>
    <w:rsid w:val="00A21044"/>
    <w:rsid w:val="00BA3390"/>
    <w:rsid w:val="00BC694C"/>
    <w:rsid w:val="00C10F10"/>
    <w:rsid w:val="00CC67A8"/>
    <w:rsid w:val="00CD42BD"/>
    <w:rsid w:val="00D123E4"/>
    <w:rsid w:val="00D17DDD"/>
    <w:rsid w:val="00D34F8F"/>
    <w:rsid w:val="00D42FD1"/>
    <w:rsid w:val="00D528D5"/>
    <w:rsid w:val="00D55037"/>
    <w:rsid w:val="00DB2A2A"/>
    <w:rsid w:val="00DE107B"/>
    <w:rsid w:val="00E42693"/>
    <w:rsid w:val="00E47290"/>
    <w:rsid w:val="00E47759"/>
    <w:rsid w:val="00E67D7A"/>
    <w:rsid w:val="00FA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1A2B0B0A-5668-43E4-8558-0EC047CFA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10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E107B"/>
  </w:style>
  <w:style w:type="paragraph" w:styleId="llb">
    <w:name w:val="footer"/>
    <w:basedOn w:val="Norml"/>
    <w:link w:val="llbChar"/>
    <w:uiPriority w:val="99"/>
    <w:unhideWhenUsed/>
    <w:rsid w:val="00DE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107B"/>
  </w:style>
  <w:style w:type="character" w:styleId="Helyrzszveg">
    <w:name w:val="Placeholder Text"/>
    <w:basedOn w:val="Bekezdsalapbettpusa"/>
    <w:uiPriority w:val="99"/>
    <w:semiHidden/>
    <w:rsid w:val="00DE10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7475-A313-4FDC-B47D-D3C85944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fischer.bettina</cp:lastModifiedBy>
  <cp:revision>5</cp:revision>
  <dcterms:created xsi:type="dcterms:W3CDTF">2018-05-16T07:31:00Z</dcterms:created>
  <dcterms:modified xsi:type="dcterms:W3CDTF">2018-05-16T12:29:00Z</dcterms:modified>
</cp:coreProperties>
</file>